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ACFDC6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西北农林科技大学智信财务管理微专业报名表</w:t>
      </w:r>
    </w:p>
    <w:p w14:paraId="391D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14"/>
        <w:gridCol w:w="2124"/>
        <w:gridCol w:w="3268"/>
      </w:tblGrid>
      <w:tr w14:paraId="66E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F3E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214" w:type="dxa"/>
          </w:tcPr>
          <w:p w14:paraId="6464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24" w:type="dxa"/>
          </w:tcPr>
          <w:p w14:paraId="3361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3268" w:type="dxa"/>
          </w:tcPr>
          <w:p w14:paraId="132D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3DC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7E26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2214" w:type="dxa"/>
          </w:tcPr>
          <w:p w14:paraId="24AD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24" w:type="dxa"/>
          </w:tcPr>
          <w:p w14:paraId="1D5C9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268" w:type="dxa"/>
          </w:tcPr>
          <w:p w14:paraId="0355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84A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</w:tcPr>
          <w:p w14:paraId="5527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214" w:type="dxa"/>
          </w:tcPr>
          <w:p w14:paraId="63E0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24" w:type="dxa"/>
          </w:tcPr>
          <w:p w14:paraId="42E3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268" w:type="dxa"/>
          </w:tcPr>
          <w:p w14:paraId="3CDB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67B1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二、前置课程完成情况</w:t>
      </w:r>
    </w:p>
    <w:p w14:paraId="0620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高等数学：□已修读 □未修读</w:t>
      </w:r>
    </w:p>
    <w:p w14:paraId="5B34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Python程序设计：□已修读 □未修读 成绩：______</w:t>
      </w:r>
    </w:p>
    <w:p w14:paraId="042B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会计学原理</w:t>
      </w:r>
      <w:r>
        <w:rPr>
          <w:rFonts w:hint="eastAsia" w:ascii="宋体" w:hAnsi="宋体" w:eastAsia="宋体" w:cs="宋体"/>
          <w:sz w:val="28"/>
          <w:szCs w:val="28"/>
        </w:rPr>
        <w:t>：□已修读 □未修读</w:t>
      </w:r>
    </w:p>
    <w:p w14:paraId="4E6C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三、学业成绩（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截至</w:t>
      </w:r>
      <w:r>
        <w:rPr>
          <w:rFonts w:hint="eastAsia" w:ascii="黑体" w:hAnsi="黑体" w:eastAsia="黑体" w:cs="黑体"/>
          <w:sz w:val="30"/>
          <w:szCs w:val="30"/>
        </w:rPr>
        <w:t>大二第一学期）</w:t>
      </w:r>
    </w:p>
    <w:p w14:paraId="32A8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学分成绩：__________</w:t>
      </w:r>
    </w:p>
    <w:p w14:paraId="513E5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教务系统成绩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</w:t>
      </w:r>
      <w:r>
        <w:rPr>
          <w:rFonts w:hint="eastAsia" w:ascii="宋体" w:hAnsi="宋体" w:eastAsia="宋体" w:cs="宋体"/>
          <w:sz w:val="28"/>
          <w:szCs w:val="28"/>
        </w:rPr>
        <w:t>：□已附 □未附</w:t>
      </w:r>
    </w:p>
    <w:p w14:paraId="7B09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四、报名意愿与个人基础</w:t>
      </w:r>
    </w:p>
    <w:p w14:paraId="7EE9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（简要说明兴趣、基础、学习规划等，200字以内）</w:t>
      </w:r>
    </w:p>
    <w:p w14:paraId="1D7EF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五、诚信承诺</w:t>
      </w:r>
    </w:p>
    <w:p w14:paraId="0D96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郑重承诺：以上所填写信息真实、准确、完整，符合智信财务管理微专业招生条件，自愿参加学习并遵守学校及微专业各项管理规定。“本人承诺所填信息真实有效。若信息不实，自愿接受取消录取资格及学习资格的处理。”</w:t>
      </w:r>
    </w:p>
    <w:p w14:paraId="6747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申请人签字：____________</w:t>
      </w:r>
    </w:p>
    <w:p w14:paraId="1660C6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35053"/>
    <w:rsid w:val="6ED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313</Characters>
  <Lines>0</Lines>
  <Paragraphs>0</Paragraphs>
  <TotalTime>16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2026-04-08T10:14:00Z</dcterms:created>
  <dc:creator>YaoLiLi</dc:creator>
  <cp:lastModifiedBy>师学文</cp:lastModifiedBy>
  <dcterms:modified xsi:type="dcterms:W3CDTF">2026-04-09T01:07:20Z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eyJoZGlkIjoiMGE3OTJhM2JkZjNkZDI0OWM1NmMxNGNlMDZiNjAzNTMiLCJ1c2VySWQiOiIxNjYyMDMzMDIyIn0=</vt:lpwstr>
  </property>
  <property fmtid="{D5CDD505-2E9C-101B-9397-08002B2CF9AE}" pid="4" name="ICV">
    <vt:lpwstr>C0E362B32F9A42EFA0FA19E70E3D52CF_12</vt:lpwstr>
  </property>
</Properties>
</file>